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116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126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A fuzzy logic algorithm derived mechatronic concept prototype for crop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damage avoidance during eco-friendly eradication of intra-row weeds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114" w:after="0"/>
        <w:ind w:left="0" w:right="5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Satya Prakash Kumar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V.K. Tewari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Abhilash K. Chandel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C.R. Mehta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Brajesh Nare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C.R. Chethan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Kaustubh Mundhada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Prateek Shrivastava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Chanchal Gupta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Smrutilipi Hota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</w:p>
    <w:p>
      <w:pPr>
        <w:autoSpaceDN w:val="0"/>
        <w:autoSpaceDE w:val="0"/>
        <w:widowControl/>
        <w:spacing w:line="170" w:lineRule="exact" w:before="102" w:after="160"/>
        <w:ind w:left="0" w:right="460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Indian Council of Agricultural Research (ICAR), Central Institute of Agricultural Engineering, Bhopal,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Indian Institute of Technology, Kharagpur 721302,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Biological Systems Engineering, Washington State University, Pullman 99164, WA, USA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ICAR-Central Potato Research Station, Jalandhar 144026,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ICAR-Directorate of Weed Research, Jabalpur 482004,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86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3638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16 May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25 June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25 June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28 June 2020</w:t>
            </w:r>
          </w:p>
        </w:tc>
        <w:tc>
          <w:tcPr>
            <w:tcW w:type="dxa" w:w="7716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Crop damage during the intra-row weed eradiation is one of the biggest challenges in intercultural agricultural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operations. Several available mechanical systems provide effective weeding but result in excess crop damage.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On the other hand, chemical based systems have been raising serious environmental and food concerns. This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study presents development of a cost-effective mechatronic prototype for intra-row weeding operation. The pri-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mary focus was on incurring minimal crop damage. The system integrates time of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ight and inductive sensing</w:t>
            </w:r>
          </w:p>
        </w:tc>
      </w:tr>
      <w:tr>
        <w:trPr>
          <w:trHeight w:hRule="exact" w:val="1112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2" w:after="0"/>
              <w:ind w:left="0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Intra-row weed control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Mechatronic prototype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Fuzzy logic algorithm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Plant damage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Weeding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ciency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into fuzzy logic algorithm for electronic control of a four-bar linkage mechanism (FBLM). The crank of FBLM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was connected to the vertical rotary weed control shaft with weeding blades. The crop sensing triggers the elec-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tronic control to laterally shift the control shaft away from crop, proportional to the forward speed and soil con-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ditions. The developed algorithm incorporates varied conditions of soil, forward speed, and plant spacing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calculate dynamic lateral shift speed (SRPM). The prototype was evaluated to determine the relationships be-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tween the operating conditions and electronic control parameters. Moreover, the plant damage was assessed</w:t>
            </w:r>
          </w:p>
        </w:tc>
      </w:tr>
    </w:tbl>
    <w:p>
      <w:pPr>
        <w:autoSpaceDN w:val="0"/>
        <w:autoSpaceDE w:val="0"/>
        <w:widowControl/>
        <w:spacing w:line="176" w:lineRule="exact" w:before="6" w:after="0"/>
        <w:ind w:left="0" w:right="20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under varied conditions of plant spacing, forward speeds, soil cone index, operational depth and electronic con-</w:t>
      </w:r>
    </w:p>
    <w:p>
      <w:pPr>
        <w:autoSpaceDN w:val="0"/>
        <w:autoSpaceDE w:val="0"/>
        <w:widowControl/>
        <w:spacing w:line="176" w:lineRule="exact" w:before="14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trol parameters. The derived SRPM was established as the ultimate governing factor for avoiding crop damage</w:t>
      </w:r>
    </w:p>
    <w:p>
      <w:pPr>
        <w:autoSpaceDN w:val="0"/>
        <w:autoSpaceDE w:val="0"/>
        <w:widowControl/>
        <w:spacing w:line="182" w:lineRule="exact" w:before="16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that varied signi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cantly with electronic response time and soil strength (</w:t>
      </w:r>
      <w:r>
        <w:rPr>
          <w:w w:val="102.4728570665632"/>
          <w:rFonts w:ascii="AdvTT94c8263f.I" w:hAnsi="AdvTT94c8263f.I" w:eastAsia="AdvTT94c8263f.I"/>
          <w:b w:val="0"/>
          <w:i w:val="0"/>
          <w:color w:val="221F1F"/>
          <w:sz w:val="14"/>
        </w:rPr>
        <w:t>P</w:t>
      </w:r>
      <w:r>
        <w:rPr>
          <w:w w:val="102.4728570665632"/>
          <w:rFonts w:ascii="AdvTT454a7a89" w:hAnsi="AdvTT454a7a89" w:eastAsia="AdvTT454a7a89"/>
          <w:b w:val="0"/>
          <w:i w:val="0"/>
          <w:color w:val="221F1F"/>
          <w:sz w:val="14"/>
        </w:rPr>
        <w:t xml:space="preserve"> b</w:t>
      </w:r>
      <w:r>
        <w:rPr>
          <w:w w:val="102.4728570665632"/>
          <w:rFonts w:ascii="AdvTT94c8263f.I" w:hAnsi="AdvTT94c8263f.I" w:eastAsia="AdvTT94c8263f.I"/>
          <w:b w:val="0"/>
          <w:i w:val="0"/>
          <w:color w:val="221F1F"/>
          <w:sz w:val="14"/>
        </w:rPr>
        <w:t xml:space="preserve"> 0.05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 Plant damage increased signif-</w:t>
      </w:r>
    </w:p>
    <w:p>
      <w:pPr>
        <w:autoSpaceDN w:val="0"/>
        <w:autoSpaceDE w:val="0"/>
        <w:widowControl/>
        <w:spacing w:line="184" w:lineRule="exact" w:before="8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icantly under higher forward speeds and lower plant spacing (</w:t>
      </w:r>
      <w:r>
        <w:rPr>
          <w:w w:val="102.4728570665632"/>
          <w:rFonts w:ascii="AdvTT94c8263f.I" w:hAnsi="AdvTT94c8263f.I" w:eastAsia="AdvTT94c8263f.I"/>
          <w:b w:val="0"/>
          <w:i w:val="0"/>
          <w:color w:val="221F1F"/>
          <w:sz w:val="14"/>
        </w:rPr>
        <w:t>P</w:t>
      </w:r>
      <w:r>
        <w:rPr>
          <w:w w:val="102.4728570665632"/>
          <w:rFonts w:ascii="AdvTT454a7a89" w:hAnsi="AdvTT454a7a89" w:eastAsia="AdvTT454a7a89"/>
          <w:b w:val="0"/>
          <w:i w:val="0"/>
          <w:color w:val="221F1F"/>
          <w:sz w:val="14"/>
        </w:rPr>
        <w:t xml:space="preserve"> b</w:t>
      </w:r>
      <w:r>
        <w:rPr>
          <w:w w:val="102.4728570665632"/>
          <w:rFonts w:ascii="AdvTT94c8263f.I" w:hAnsi="AdvTT94c8263f.I" w:eastAsia="AdvTT94c8263f.I"/>
          <w:b w:val="0"/>
          <w:i w:val="0"/>
          <w:color w:val="221F1F"/>
          <w:sz w:val="14"/>
        </w:rPr>
        <w:t xml:space="preserve"> 0.05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 Preliminary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eld evaluation of the devel-</w:t>
      </w:r>
    </w:p>
    <w:p>
      <w:pPr>
        <w:autoSpaceDN w:val="0"/>
        <w:autoSpaceDE w:val="0"/>
        <w:widowControl/>
        <w:spacing w:line="182" w:lineRule="exact" w:before="8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oped prototype showed a signi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cant potential of this system for effective control on weeds (</w:t>
      </w:r>
      <w:r>
        <w:rPr>
          <w:w w:val="102.4728570665632"/>
          <w:rFonts w:ascii="AdvTT454a7a89" w:hAnsi="AdvTT454a7a89" w:eastAsia="AdvTT454a7a89"/>
          <w:b w:val="0"/>
          <w:i w:val="0"/>
          <w:color w:val="221F1F"/>
          <w:sz w:val="14"/>
        </w:rPr>
        <w:t>N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65%) and crop</w:t>
      </w:r>
    </w:p>
    <w:p>
      <w:pPr>
        <w:autoSpaceDN w:val="0"/>
        <w:autoSpaceDE w:val="0"/>
        <w:widowControl/>
        <w:spacing w:line="176" w:lineRule="exact" w:before="10" w:after="0"/>
        <w:ind w:left="0" w:right="6094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damage (</w:t>
      </w:r>
      <w:r>
        <w:rPr>
          <w:w w:val="102.4728570665632"/>
          <w:rFonts w:ascii="AdvTT454a7a89" w:hAnsi="AdvTT454a7a89" w:eastAsia="AdvTT454a7a89"/>
          <w:b w:val="0"/>
          <w:i w:val="0"/>
          <w:color w:val="221F1F"/>
          <w:sz w:val="14"/>
        </w:rPr>
        <w:t>b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25%).</w:t>
      </w:r>
    </w:p>
    <w:p>
      <w:pPr>
        <w:autoSpaceDN w:val="0"/>
        <w:autoSpaceDE w:val="0"/>
        <w:widowControl/>
        <w:spacing w:line="176" w:lineRule="exact" w:before="14" w:after="0"/>
        <w:ind w:left="0" w:right="2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2020 The Authors. Publishing services by Elsevier B.V. on behalf of KeAi Communications Co. Ltd. This is an open</w:t>
      </w:r>
    </w:p>
    <w:p>
      <w:pPr>
        <w:autoSpaceDN w:val="0"/>
        <w:autoSpaceDE w:val="0"/>
        <w:widowControl/>
        <w:spacing w:line="176" w:lineRule="exact" w:before="16" w:after="200"/>
        <w:ind w:left="0" w:right="2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550"/>
        </w:trPr>
        <w:tc>
          <w:tcPr>
            <w:tcW w:type="dxa" w:w="3226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4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56"/>
            <w:tcBorders>
              <w:top w:sz="2.400000000000545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2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below 4%. This is in comparison to the yield from zero post-drilling</w:t>
            </w:r>
          </w:p>
        </w:tc>
      </w:tr>
    </w:tbl>
    <w:p>
      <w:pPr>
        <w:autoSpaceDN w:val="0"/>
        <w:autoSpaceDE w:val="0"/>
        <w:widowControl/>
        <w:spacing w:line="202" w:lineRule="exact" w:before="2" w:after="6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traf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treatment. On the other side, heavy weeding equipment</w:t>
      </w:r>
    </w:p>
    <w:p>
      <w:pPr>
        <w:sectPr>
          <w:pgSz w:w="11906" w:h="15874"/>
          <w:pgMar w:top="366" w:right="824" w:bottom="482" w:left="674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are the non-native species of plants that restrict or deterio-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 the quality crop production in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Tu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compete against crops for nutrients, water, sunlight etc.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Slaughter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reduce the crop yield. In the row crops,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is invaded by inter and intra-row weeds. Weeds in the intra-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row zone reduce cop yield up to 33% or more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Knezevic,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Peruzzi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timely and well-planned management practices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essential. Several systems are available that provide effective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control in the inter-row zone, whereas, weed control in the intra-row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zone is still a huge challenge. The biggest challenge during intra-row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 control is damage to main crop plants. A tractor hitched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 weeding equipment is reported to incur a maximum yield loss</w:t>
      </w:r>
    </w:p>
    <w:p>
      <w:pPr>
        <w:autoSpaceDN w:val="0"/>
        <w:autoSpaceDE w:val="0"/>
        <w:widowControl/>
        <w:spacing w:line="158" w:lineRule="exact" w:before="292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satyaprakash.kr@icar.gov.in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(S.P. Kumar).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https://doi.org/10.1016/j.aiia.2020.06.004</w:t>
          </w:r>
        </w:hyperlink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been reported to incur yield losses between 1.2% and 8.7%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Van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Dooren, 1994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Kouwenhoven, 1997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Such situation demands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are light weight and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in intra-row weed control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interference with main crop plants.</w:t>
      </w:r>
    </w:p>
    <w:p>
      <w:pPr>
        <w:autoSpaceDN w:val="0"/>
        <w:autoSpaceDE w:val="0"/>
        <w:widowControl/>
        <w:spacing w:line="210" w:lineRule="exact" w:before="0" w:after="392"/>
        <w:ind w:left="168" w:right="26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Manual methods of weed control are the smoothest but demand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cessive labor and costs. Besides, manual methods demand continuous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bending and at times exposure to infectious weeds species.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Overall, manual methods pose health risks and have been therefore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abandoned in major developed countries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Tewari et al., 1993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Weide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Tewari et al., 2014a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Tewari et al., 2014b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Chandel et al., 2018a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Chethan et al., 2018a,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mechanical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have been developed and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for intra-row weed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 intending no crop interference. These include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nger weeder, tor-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weeder, brush weeder, spring tine harrows, rotary weeder and 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tivators. However, these require specialized conditions of soil and plants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224"/>
        <w:ind w:left="3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conditions, failing to which may result in severe crop damage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Bleeker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Rasmussen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Kumar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Chemical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of weed control have also been extensively explored.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increasing health hazards, environmental concerns, herbicide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sistant weed species, demand for low cost and chemical free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production have challenged researchers to explore alternative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proaches for weed control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Astrand and Baerveldt,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Kurstjens,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Dedousis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Tillett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Norremark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Chethan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Biological methods have also been explored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 control, but target distraction and uncontrolled insects result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poor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Harris, 1971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Soil steaming, laser radiation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other approaches of intra-row weed control and keeping heat toler-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ant crop plants unaffected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Raffaelli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Fontanelli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methods are effective only under particular soil and plant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Moreover, demand for extra steam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ame generation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make them excess fuel consuming and expensive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Melander and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weeding have been reported within 5% to 23.7%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Norremark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Cordill and Grift,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Manuel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several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low-cost non-invasive sensors available today can potentially discrimi-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nate weed and crop plants under varied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conditions. Recent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reported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difference between crop and weed heights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the weeding recommended period. This is prominent for major-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ity of the widely spaced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der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Mcdonald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Karimmojeni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Andujar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study utilizes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concept, to integrate low cost time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ight sensors to discriminate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and weeds during the intra-row weed control process.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jectives are (1) development of an intra-row weeding prototype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mechanical, electronic and algorithmic controls for real time crop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and damage avoidance and, (2) assessment of the system actuation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and varied operating conditions on crop damage along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preliminary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evaluations.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Kristensen,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Marx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 and methods</w:t>
      </w:r>
    </w:p>
    <w:p>
      <w:pPr>
        <w:autoSpaceDN w:val="0"/>
        <w:autoSpaceDE w:val="0"/>
        <w:widowControl/>
        <w:spacing w:line="196" w:lineRule="exact" w:before="14" w:after="12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current state of intra-row weed control, advent of non-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invasive sensors and instrumentation integrated to mechanical actuator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Tewari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 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Chandel et al., 2018a,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Chethan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2018a,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Tewari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Nare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Ranjan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may provide reliable crop damage control during the operation.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mechatronic systems can potentially provide site and species-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weed-plant discrimination. Autonomous decision-making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rithms can assist in effective plant damage and weed control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environmental risks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Christensen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Bakker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Shaner and Beckie,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Young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Bajwa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Some of the recently developed mechatronic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for intra-row weed control are robovator (Frank Poulsen Engi-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study is focused on development of a weeding system that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avoid crop interference in real time through sensors and automated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logic control algorithms. Steps toward development of such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 and its evaluation are described below.</w:t>
      </w:r>
    </w:p>
    <w:p>
      <w:pPr>
        <w:autoSpaceDN w:val="0"/>
        <w:autoSpaceDE w:val="0"/>
        <w:widowControl/>
        <w:spacing w:line="190" w:lineRule="exact" w:before="22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Design of intra-row weeder for crop interference avoidance</w:t>
      </w:r>
    </w:p>
    <w:p>
      <w:pPr>
        <w:autoSpaceDN w:val="0"/>
        <w:autoSpaceDE w:val="0"/>
        <w:widowControl/>
        <w:spacing w:line="210" w:lineRule="exact" w:before="212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prototype of intra-row weeder was developed with four bar link-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 (FBL) mechanical actuator, electronic, sensing and control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actuator unit consists of a vertical axis rotary shaft that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tates about its own axis and shifts laterally about the FBL axis. This shaft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176"/>
        </w:trPr>
        <w:tc>
          <w:tcPr>
            <w:tcW w:type="dxa" w:w="1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neering Aps., Hvalsø,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Denmark), robocrop (Tillett and Hague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mounts an iron ring towards the ground end. This ring has weeding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 Ltd., England), IC-cultivator (Machinefabriek Steketee BV,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Netherlands) and remoweed (Costruzioni Meccaniche Ferrari, Italy),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O'Dogherty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Tillett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All these intelligent intra-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row weeding systems incorporate extensive imaging, processing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control systems. Although a satisfactory control over crop damage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achievable, a wide plantation spacing is required. This compromises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yield without any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difference in weeding as compared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non-intelligent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Fennimore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Melander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Inclusion of expensive cameras, electronic and hydraulic controls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further increase the system and operations costs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Melander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damage persists to be the major challenge during intra-row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control. Crop damage due to sensing and actuation errors during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6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blades mounted at its periphery, perpendicular to the plane of rotation.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Shaft rotation about its own axis is aimed at weed eradication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intra-row zone. Whereas, the lateral shift is meant to avoid the crop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terference during the operation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working principle for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shaft is shown through a block diagram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system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tioning is initiated by the crop plant detection using an ultrasonic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real time (28015 PING, Parallax Inc., Rocklin, CA, USA). Ultrasonic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 was used for its low cost and capability of sensing the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ferences in crop and weed height during the weeding period.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ultrasonic sensor was placed on a telescopic rod at a certain distance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ahead of the weeding shaft. This distance was calculated from the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ating delay associated with signal processing and control system. The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8320" cy="26644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66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Prototype of intra-row weeder including (1) PWM DC motor, (2) vertical axis rotary shaft, (3) position sensor, (4) ground wheel, (5) crank mechanism, (6) controller circuitry, (7, 8,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9) proximity sensors, (10) implement trolley, (11) virtual plantation, (12) soil bin and (13) weeding blade ring assembly.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24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118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8320" cy="26225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622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5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working outline of the intra-row weeding unit.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 was placed above the average crop-weed height difference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and is customizable based on the crop conditions.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ight is sensed for interference and signal is transmitted to a 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croprocessor (ATmega 2560). Fuzzy logic algorithm developed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microprocessor environment calculates the actuation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sensor response, soil, forward speed and plantation conditions.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Actuation signal is then transmitted to the motor controller (HB-25, Par-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allax Inc., Rocklin, CA, USA). The controller then actuates the DC motor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(WORMDRV-G200-12, Parramatta, NSW, Australia) through pulse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width modulation (PWM) for lateral shift of the rotary arm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time, estimated from algorithm.</w:t>
      </w:r>
    </w:p>
    <w:p>
      <w:pPr>
        <w:autoSpaceDN w:val="0"/>
        <w:autoSpaceDE w:val="0"/>
        <w:widowControl/>
        <w:spacing w:line="208" w:lineRule="exact" w:before="4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inductive type proximity sensors (18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14 DP2, Autonics, Navi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Mumbai, India) were also integrated within the system for position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sensing. First proximity sensor (P1) was mounted on a ground wheel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calculate the forward translation speed of the system. This dynamic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 is used as an input to the control algorithm. Rest two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proximity sensors (P2 and P3) were placed at extreme ends to restrict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shaft movement within the operating zone.</w:t>
      </w:r>
    </w:p>
    <w:p>
      <w:pPr>
        <w:autoSpaceDN w:val="0"/>
        <w:autoSpaceDE w:val="0"/>
        <w:widowControl/>
        <w:spacing w:line="190" w:lineRule="exact" w:before="232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Fuzzy logic algorithm for plant damage avoidance</w:t>
      </w:r>
    </w:p>
    <w:p>
      <w:pPr>
        <w:autoSpaceDN w:val="0"/>
        <w:autoSpaceDE w:val="0"/>
        <w:widowControl/>
        <w:spacing w:line="210" w:lineRule="exact" w:before="212" w:after="50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Mechanical systems for weed control do provide an acceptable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however, the major disadvantage is high plant dam-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age. Plant damage can be prevented by pulling out the weeding instru-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(tool or rotary shaft) from the crop row at right time. Such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possible with electronic sensing and appropriate algorithm directed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controls. Therefore, a fuzzy logic algorithm was integrated to the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oped weeding system to direct shaft withdrawal (i.e. lateral shifting)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crop row within the safe time. The developed algorithm is ini-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tiated by a continuous signal stream received from the ultrasonic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detection of crop plant presence. Other dynamic operating parame-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ters in the algorithm include forward speed of operation, intra-row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9770" cy="301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301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Mechatronic block diagram of the intra-row weeding system.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9576" w:val="left"/>
        </w:tabs>
        <w:autoSpaceDE w:val="0"/>
        <w:widowControl/>
        <w:spacing w:line="162" w:lineRule="exact" w:before="0" w:after="0"/>
        <w:ind w:left="265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119</w:t>
      </w:r>
    </w:p>
    <w:p>
      <w:pPr>
        <w:autoSpaceDN w:val="0"/>
        <w:autoSpaceDE w:val="0"/>
        <w:widowControl/>
        <w:spacing w:line="240" w:lineRule="auto" w:before="702" w:after="0"/>
        <w:ind w:left="3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21630" cy="82080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8208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1848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Fuzzy logic-based decision-making process for controlled lateral shift of the weeding shaft.</w:t>
      </w:r>
    </w:p>
    <w:p>
      <w:pPr>
        <w:sectPr>
          <w:pgSz w:w="11906" w:h="15874"/>
          <w:pgMar w:top="366" w:right="654" w:bottom="486" w:left="1440" w:header="720" w:footer="720" w:gutter="0"/>
          <w:cols w:space="720" w:num="1" w:equalWidth="0"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240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126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spacing and control shaft position. Electronic control parameters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total response (TRT), actuation (AT), delay (DT) and hold times (HT)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calculated on plant to plant basis.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chart of integrated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logic algorithm is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6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per the stated view of intra-row weeder as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nite state system,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control process is divided into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sequential states (1) plant not de-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76"/>
        <w:ind w:left="170" w:right="230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Fuzzy matrix for angular speed of shaft (SRPM).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601"/>
        <w:gridCol w:w="2601"/>
        <w:gridCol w:w="2601"/>
        <w:gridCol w:w="2601"/>
      </w:tblGrid>
      <w:tr>
        <w:trPr>
          <w:trHeight w:hRule="exact" w:val="200"/>
        </w:trPr>
        <w:tc>
          <w:tcPr>
            <w:tcW w:type="dxa" w:w="15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6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10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</w:tr>
      <w:tr>
        <w:trPr>
          <w:trHeight w:hRule="exact" w:val="234"/>
        </w:trPr>
        <w:tc>
          <w:tcPr>
            <w:tcW w:type="dxa" w:w="15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(100 ms)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(175 ms)</w:t>
            </w:r>
          </w:p>
        </w:tc>
        <w:tc>
          <w:tcPr>
            <w:tcW w:type="dxa" w:w="101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(250 ms)</w:t>
            </w:r>
          </w:p>
        </w:tc>
      </w:tr>
      <w:tr>
        <w:trPr>
          <w:trHeight w:hRule="exact" w:val="206"/>
        </w:trPr>
        <w:tc>
          <w:tcPr>
            <w:tcW w:type="dxa" w:w="15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 (300 kPa)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6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10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4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</w:tr>
      <w:tr>
        <w:trPr>
          <w:trHeight w:hRule="exact" w:val="152"/>
        </w:trPr>
        <w:tc>
          <w:tcPr>
            <w:tcW w:type="dxa" w:w="1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 (400 kPa)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6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4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8"/>
        </w:trPr>
        <w:tc>
          <w:tcPr>
            <w:tcW w:type="dxa" w:w="53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tected and control shaft in crop row (S0), (2) plant detected but control</w:t>
            </w:r>
          </w:p>
        </w:tc>
        <w:tc>
          <w:tcPr>
            <w:tcW w:type="dxa" w:w="14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 (500 kPa)</w:t>
            </w:r>
          </w:p>
        </w:tc>
        <w:tc>
          <w:tcPr>
            <w:tcW w:type="dxa" w:w="1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1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3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10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</w:tr>
    </w:tbl>
    <w:p>
      <w:pPr>
        <w:autoSpaceDN w:val="0"/>
        <w:autoSpaceDE w:val="0"/>
        <w:widowControl/>
        <w:spacing w:line="204" w:lineRule="exact" w:before="0" w:after="14"/>
        <w:ind w:left="0" w:right="532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shaft in crop row (S1), (3) control shaft shifting away from crop row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(S2), (4) control shaft held at an extreme position from crop row (S3)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(5) control shaft position retaining towards the crop row (S4).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states are initiated by three independent timers (Timer1,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Timer2 and Timer3) interfaced to the microcontroller. Firstly, (setup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0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control process was calculated as the summation of AT, HT and DT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schematic showing AT, HT and DT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92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()) all the initializations were made and a timer interrupt of one second</w:t>
            </w:r>
          </w:p>
        </w:tc>
        <w:tc>
          <w:tcPr>
            <w:tcW w:type="dxa" w:w="3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6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v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03" w:hAnsi="03" w:eastAsia="03"/>
                <w:b w:val="0"/>
                <w:i w:val="0"/>
                <w:color w:val="221F1F"/>
                <w:sz w:val="16"/>
              </w:rPr>
              <w:t>π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2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4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was con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gured in Timer2 to rescan the soil cone index (CI) and forward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speed and calculate all delay intervals. Secondly, instantaneous lateral</w:t>
            </w:r>
          </w:p>
        </w:tc>
        <w:tc>
          <w:tcPr>
            <w:tcW w:type="dxa" w:w="3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278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05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86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1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shift speed of the control shaft (SRPM) is calculated as a function of for-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ward speed and CI within same interrupt. This process utilizes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fuzzi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and defuzzi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equations derived from simple me-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chanics. Thirdly, the distance between crop plant and ultrasonic sensor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12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05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2" w:after="0"/>
              <w:ind w:left="18" w:right="0" w:firstLine="0"/>
              <w:jc w:val="left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30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is compared with the set threshold distance (DSP) in each iteration. DSP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selection is based on excluding the sensor values at two conditions</w:t>
            </w:r>
          </w:p>
        </w:tc>
        <w:tc>
          <w:tcPr>
            <w:tcW w:type="dxa" w:w="3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36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4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6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(1) no crop plant in front of sensor and (2) crop plant in front of sensor.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If the distance is less than the DSP, then the state S1 is switched by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Timer1 at an interval equal to delay time (DT). After DT, the system</w:t>
            </w:r>
          </w:p>
        </w:tc>
        <w:tc>
          <w:tcPr>
            <w:tcW w:type="dxa" w:w="3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2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TRT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DT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HT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2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4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state is switched from S1 to S2 where the DC motor actuates for time</w:t>
            </w:r>
          </w:p>
        </w:tc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gured in Timer3. After AT, the system state shifts to S3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DC motor halts for a hold time (HT)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gured in Timer3.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hold position is detected by the P3. Passage of HT shifts the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state to S4 where DC motor actuation reverses (-SRPM) to retain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shaft in the intra-row zone. Retainment continues until a nega-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 external interrupt is received from P2 at the initial shaft position.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error time between S3 and S4 is also recorded for the 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cycle and incorporated in the next actuation cycle. After the external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terrupt is received from P2, the DC motor stops and system state shifts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S0 for next actuation cycle.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1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2.2.1. Process parameters for the electronic shaft control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forward speed of operation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m/s) was consistently calculated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(1) from a falling edge external interrupt P1 during system state varia-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 P1 counts the metal bids (count) per second, placed at eight dia-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metrical ends on ground wheel (diameter = D, m). The AT (ms)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calculated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as an inverse function of forward speed. Mini-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mum AT was set to 100 ms and actuation was set to start 50 mm before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crop plant location to avoid interference. The DT for shaft actuation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50 mm before the crop plant is calculated as a function of forward speed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distance between ultrasonic sensor and control shaft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m). An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ditional time interval of HT (ms) is also calculated to hold the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shaft at extreme end, off the crop row. HT is calculated as a function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forward speed (v) and crop length (calculated from a series of ultrasonic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 signals,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m). The total response time (TRT) during the shaft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next critical shaft control parameter is the rotary speed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FBL crank (SRPM) that was calculated using the fuzzy logic algorithm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weighted function of cone index (CI) and AT. CI is the measure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strength that may affect the forward speed of operation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SRPM. SRPM will be apparently higher for a lesser actuation time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CI. The fuzzy matrix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was designed for three ranges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 and AT. The triangular membership functions (Eqs.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(6), (7)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found suitable for CI and AT 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among trapezoidal,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Gaussian and triangular functions. The weightage matrix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then constructed by using minima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of CI and AT functions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their corresponding low, medium and high range values. Similarly,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SRPM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was calculated using maxima of the CI and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membership functions (Eqs.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(9), (10), (11)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SRPM was then calculated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combinations of 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defuzzi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equations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Witold, 1994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Victor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.9999999999997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484"/>
        </w:trPr>
        <w:tc>
          <w:tcPr>
            <w:tcW w:type="dxa" w:w="2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½ � ¼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½ � ¼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</w:p>
          <w:p>
            <w:pPr>
              <w:autoSpaceDN w:val="0"/>
              <w:autoSpaceDE w:val="0"/>
              <w:widowControl/>
              <w:spacing w:line="336" w:lineRule="exact" w:before="0" w:after="0"/>
              <w:ind w:left="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,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min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 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½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 j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½ 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45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780" w:after="0"/>
              <w:ind w:left="1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26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400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2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80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6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6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8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44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32" w:after="0"/>
              <w:ind w:left="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,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SRPM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max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0,2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1,2</w:t>
            </w:r>
          </w:p>
        </w:tc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4" w:after="0"/>
              <w:ind w:left="1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8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48"/>
        </w:trPr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8" w:after="0"/>
              <w:ind w:left="9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Medium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,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SRPM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max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0,1,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1,1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2,1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2,2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284"/>
        <w:ind w:left="0" w:right="0"/>
      </w:pP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16344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1634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Schematic of the different time intervals considered for lateral shift of the weeding shaft.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0"/>
        <w:ind w:left="3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1040" cy="11709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1170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5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Triangular membership functions for (a) actuation time (AT) and (b) cone index (CI).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52"/>
        </w:trPr>
        <w:tc>
          <w:tcPr>
            <w:tcW w:type="dxa" w:w="24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6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,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SRPM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max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0,0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1,0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2,0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94" w:after="0"/>
              <w:ind w:left="1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0" w:after="0"/>
              <w:ind w:left="0" w:right="16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4" w:after="0"/>
              <w:ind w:left="17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3</w:t>
            </w:r>
          </w:p>
        </w:tc>
      </w:tr>
      <w:tr>
        <w:trPr>
          <w:trHeight w:hRule="exact" w:val="158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Operation and plantation conditions for evaluation of intra-row weeder in the soil bin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pgSz w:w="11906" w:h="15874"/>
          <w:pgMar w:top="366" w:right="652" w:bottom="484" w:left="850" w:header="720" w:footer="720" w:gutter="0"/>
          <w:cols w:space="720" w:num="1" w:equalWidth="0"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92" w:lineRule="exact" w:before="0" w:after="0"/>
        <w:ind w:left="0" w:right="0" w:firstLine="0"/>
        <w:jc w:val="left"/>
      </w:pP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>SRPM</w:t>
      </w:r>
      <w:r>
        <w:rPr>
          <w:w w:val="102.4742875780378"/>
          <w:rFonts w:ascii="AdvP4C4E74" w:hAnsi="AdvP4C4E74" w:eastAsia="AdvP4C4E74"/>
          <w:b w:val="0"/>
          <w:i w:val="0"/>
          <w:color w:val="221F1F"/>
          <w:sz w:val="14"/>
        </w:rPr>
        <w:t xml:space="preserve"> ¼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>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low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  <w:r>
        <w:rPr>
          <w:w w:val="102.4742875780378"/>
          <w:rFonts w:ascii="22" w:hAnsi="22" w:eastAsia="22"/>
          <w:b w:val="0"/>
          <w:i w:val="0"/>
          <w:color w:val="221F1F"/>
          <w:sz w:val="14"/>
        </w:rPr>
        <w:t>∗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>SRPM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low</w:t>
      </w:r>
      <w:r>
        <w:rPr>
          <w:w w:val="102.4742875780378"/>
          <w:rFonts w:ascii="AdvP4C4E74" w:hAnsi="AdvP4C4E74" w:eastAsia="AdvP4C4E74"/>
          <w:b w:val="0"/>
          <w:i w:val="0"/>
          <w:strike/>
          <w:color w:val="221F1F"/>
          <w:sz w:val="14"/>
        </w:rPr>
        <w:t xml:space="preserve"> þ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 xml:space="preserve"> 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Medium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  <w:r>
        <w:rPr>
          <w:w w:val="102.4742875780378"/>
          <w:rFonts w:ascii="22" w:hAnsi="22" w:eastAsia="22"/>
          <w:b w:val="0"/>
          <w:i w:val="0"/>
          <w:color w:val="221F1F"/>
          <w:sz w:val="14"/>
        </w:rPr>
        <w:t>∗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>SRPM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Medium</w:t>
      </w:r>
      <w:r>
        <w:rPr>
          <w:w w:val="102.4742875780378"/>
          <w:rFonts w:ascii="AdvP4C4E74" w:hAnsi="AdvP4C4E74" w:eastAsia="AdvP4C4E74"/>
          <w:b w:val="0"/>
          <w:i w:val="0"/>
          <w:strike/>
          <w:color w:val="221F1F"/>
          <w:sz w:val="14"/>
        </w:rPr>
        <w:t xml:space="preserve"> þ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 xml:space="preserve"> 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High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  <w:r>
        <w:rPr>
          <w:w w:val="102.4742875780378"/>
          <w:rFonts w:ascii="22" w:hAnsi="22" w:eastAsia="22"/>
          <w:b w:val="0"/>
          <w:i w:val="0"/>
          <w:color w:val="221F1F"/>
          <w:sz w:val="14"/>
        </w:rPr>
        <w:t>∗</w:t>
      </w:r>
      <w:r>
        <w:rPr>
          <w:w w:val="102.4742875780378"/>
          <w:rFonts w:ascii="AdvTT94c8263f.I" w:hAnsi="AdvTT94c8263f.I" w:eastAsia="AdvTT94c8263f.I"/>
          <w:b w:val="0"/>
          <w:i w:val="0"/>
          <w:color w:val="221F1F"/>
          <w:sz w:val="14"/>
        </w:rPr>
        <w:t>SRPM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 xml:space="preserve">High </w:t>
      </w:r>
      <w:r>
        <w:rPr>
          <w:w w:val="102.4742875780378"/>
          <w:rFonts w:ascii="AdvTT94c8263f.I" w:hAnsi="AdvTT94c8263f.I" w:eastAsia="AdvTT94c8263f.I"/>
          <w:b w:val="0"/>
          <w:i w:val="0"/>
          <w:strike/>
          <w:color w:val="221F1F"/>
          <w:sz w:val="14"/>
        </w:rPr>
        <w:t>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low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  <w:r>
        <w:rPr>
          <w:w w:val="102.4742875780378"/>
          <w:rFonts w:ascii="AdvP4C4E74" w:hAnsi="AdvP4C4E74" w:eastAsia="AdvP4C4E74"/>
          <w:b w:val="0"/>
          <w:i w:val="0"/>
          <w:color w:val="221F1F"/>
          <w:sz w:val="14"/>
        </w:rPr>
        <w:t xml:space="preserve"> þ</w:t>
      </w:r>
      <w:r>
        <w:rPr>
          <w:w w:val="102.4742875780378"/>
          <w:rFonts w:ascii="AdvTT94c8263f.I" w:hAnsi="AdvTT94c8263f.I" w:eastAsia="AdvTT94c8263f.I"/>
          <w:b w:val="0"/>
          <w:i w:val="0"/>
          <w:strike/>
          <w:color w:val="221F1F"/>
          <w:sz w:val="14"/>
        </w:rPr>
        <w:t xml:space="preserve"> 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Medium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  <w:r>
        <w:rPr>
          <w:w w:val="102.4742875780378"/>
          <w:rFonts w:ascii="AdvP4C4E74" w:hAnsi="AdvP4C4E74" w:eastAsia="AdvP4C4E74"/>
          <w:b w:val="0"/>
          <w:i w:val="0"/>
          <w:color w:val="221F1F"/>
          <w:sz w:val="14"/>
        </w:rPr>
        <w:t xml:space="preserve"> þ</w:t>
      </w:r>
      <w:r>
        <w:rPr>
          <w:w w:val="102.4742875780378"/>
          <w:rFonts w:ascii="AdvTT94c8263f.I" w:hAnsi="AdvTT94c8263f.I" w:eastAsia="AdvTT94c8263f.I"/>
          <w:b w:val="0"/>
          <w:i w:val="0"/>
          <w:strike/>
          <w:color w:val="221F1F"/>
          <w:sz w:val="14"/>
        </w:rPr>
        <w:t xml:space="preserve"> W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High</w:t>
      </w:r>
      <w:r>
        <w:rPr>
          <w:rFonts w:ascii="AdvTT5235d5a9" w:hAnsi="AdvTT5235d5a9" w:eastAsia="AdvTT5235d5a9"/>
          <w:b w:val="0"/>
          <w:i w:val="0"/>
          <w:color w:val="221F1F"/>
          <w:sz w:val="10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0"/>
        </w:rPr>
        <w:t>SRPM</w:t>
      </w:r>
    </w:p>
    <w:p>
      <w:pPr>
        <w:autoSpaceDN w:val="0"/>
        <w:autoSpaceDE w:val="0"/>
        <w:widowControl/>
        <w:spacing w:line="308" w:lineRule="exact" w:before="0" w:after="0"/>
        <w:ind w:left="0" w:right="170" w:firstLine="0"/>
        <w:jc w:val="right"/>
      </w:pP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78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laboratory.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.99999999999955" w:type="dxa"/>
      </w:tblPr>
      <w:tblGrid>
        <w:gridCol w:w="3468"/>
        <w:gridCol w:w="3468"/>
        <w:gridCol w:w="3468"/>
      </w:tblGrid>
      <w:tr>
        <w:trPr>
          <w:trHeight w:hRule="exact" w:val="262"/>
        </w:trPr>
        <w:tc>
          <w:tcPr>
            <w:tcW w:type="dxa" w:w="1570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Independent parameters</w:t>
            </w:r>
          </w:p>
        </w:tc>
        <w:tc>
          <w:tcPr>
            <w:tcW w:type="dxa" w:w="1340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10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Dependent parameters</w:t>
            </w:r>
          </w:p>
        </w:tc>
      </w:tr>
      <w:tr>
        <w:trPr>
          <w:trHeight w:hRule="exact" w:val="206"/>
        </w:trPr>
        <w:tc>
          <w:tcPr>
            <w:tcW w:type="dxa" w:w="15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Parameters</w:t>
            </w:r>
          </w:p>
        </w:tc>
        <w:tc>
          <w:tcPr>
            <w:tcW w:type="dxa" w:w="1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Levels</w:t>
            </w:r>
          </w:p>
        </w:tc>
        <w:tc>
          <w:tcPr>
            <w:tcW w:type="dxa" w:w="21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damage (%) and</w:t>
            </w:r>
          </w:p>
        </w:tc>
      </w:tr>
      <w:tr>
        <w:trPr>
          <w:trHeight w:hRule="exact" w:val="154"/>
        </w:trPr>
        <w:tc>
          <w:tcPr>
            <w:tcW w:type="dxa" w:w="1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spacing (mm)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300, 400, 500</w:t>
            </w:r>
          </w:p>
        </w:tc>
        <w:tc>
          <w:tcPr>
            <w:tcW w:type="dxa" w:w="21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2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SRPM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nextColumn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152"/>
        </w:trPr>
        <w:tc>
          <w:tcPr>
            <w:tcW w:type="dxa" w:w="5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where,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are the weights of low, medium and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Speed of operation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0.96, 1.71, 2.58</w:t>
            </w:r>
          </w:p>
        </w:tc>
      </w:tr>
      <w:tr>
        <w:trPr>
          <w:trHeight w:hRule="exact" w:val="70"/>
        </w:trPr>
        <w:tc>
          <w:tcPr>
            <w:tcW w:type="dxa" w:w="3468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3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(km/h)</w:t>
            </w:r>
          </w:p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20,40, 60</w:t>
            </w:r>
          </w:p>
        </w:tc>
      </w:tr>
      <w:tr>
        <w:trPr>
          <w:trHeight w:hRule="exact" w:val="112"/>
        </w:trPr>
        <w:tc>
          <w:tcPr>
            <w:tcW w:type="dxa" w:w="5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high CI ranges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AT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are the weights of low,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3468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Depth of operation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5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medium and high AT ranges. The values for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range from 0 to 2,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3468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(mm)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5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low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medium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W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high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are the weights at three levels of SRPM.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 (±20), 400 (±20), 500</w:t>
            </w:r>
          </w:p>
        </w:tc>
      </w:tr>
      <w:tr>
        <w:trPr>
          <w:trHeight w:hRule="exact" w:val="176"/>
        </w:trPr>
        <w:tc>
          <w:tcPr>
            <w:tcW w:type="dxa" w:w="3468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Cone index (kPa)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2" w:after="38"/>
        <w:ind w:left="0" w:right="307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(±20)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Performance evaluation of the instrumented prototype in soil bin</w:t>
      </w:r>
    </w:p>
    <w:p>
      <w:pPr>
        <w:autoSpaceDN w:val="0"/>
        <w:autoSpaceDE w:val="0"/>
        <w:widowControl/>
        <w:spacing w:line="208" w:lineRule="exact" w:before="21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developed prototype was tested in the instrumented soil bin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varied operating conditions. Firstly, the effect of operating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on electronic control parameters was evaluated. Secondly, the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 behavioral parameters such as torque employed during weeding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ring operation in soil, draft force encountered during lateral shift of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trol shaft were observed. Lastly, the effect of system and operating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ditions was observed on the plant damage.</w:t>
      </w:r>
    </w:p>
    <w:p>
      <w:pPr>
        <w:autoSpaceDN w:val="0"/>
        <w:tabs>
          <w:tab w:pos="240" w:val="left"/>
        </w:tabs>
        <w:autoSpaceDE w:val="0"/>
        <w:widowControl/>
        <w:spacing w:line="212" w:lineRule="exact" w:before="20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2.3.1. Instrumentation arrangement for system evaluation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 prototype was mounted on externally controlled 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chanical trolley provisioned for a varied range of forward speeds and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394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was collected from the research farm and prepared for a bed depth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0.5 m and a moisture content of 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18% dry bulk. To establish the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ied soil conditions, soil compactness (strength, CI) was varied using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ious tillage and soil preparation implements on-board the trolley. The CI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then measured using a cone penetrometer with a calibrated 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transducer. A series of well grown plants were then planted in the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bin for evaluation of effects on plant damage. The heights of these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maintained well above the generalized weed heights. Moreover,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plantation heights and widths were maintained non-uniformly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ensure dynamicity during system evaluation. The ultrasonic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height was then adjusted to the minimum plant height amongst the</w:t>
      </w:r>
    </w:p>
    <w:p>
      <w:pPr>
        <w:sectPr>
          <w:type w:val="nextColumn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depth arrangements. A torque transducer of 200 Nm capacity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planted series.</w:t>
      </w:r>
    </w:p>
    <w:p>
      <w:pPr>
        <w:autoSpaceDN w:val="0"/>
        <w:tabs>
          <w:tab w:pos="5360" w:val="left"/>
        </w:tabs>
        <w:autoSpaceDE w:val="0"/>
        <w:widowControl/>
        <w:spacing w:line="212" w:lineRule="exact" w:before="0" w:after="6"/>
        <w:ind w:left="0" w:right="388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(T20WN, Hottinger Baldwin Mesurements, Darmstadt, Germany) was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installed between the DC motor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drive mechanism to de-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2.3.3. Evaluation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termine the torque employed during the weeding ring operation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soil. Two load cells (L1 and L2) of 12 kN capacity (F 214, Novatech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Measurements Limited, East Sussex, England) were installed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implement trolley and prototype to measure the draft force encoun-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tered during the operation. An additional load cell (L3) was installed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tween the DC motor and control shaft to measure the force encountered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during the lateral shifting. All the transducers were connected to a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logger (1-MX840-PAKEASY, Hottinger Baldwin Mesurements, Darm-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stadt, Germany) that was interfaced to a remote computer for real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 data recording. A liquid crystal display (LCD) was installed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control system inboard the developed prototype to display the lat-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eral shift speed(SRPM), AT, TRT and DT.</w:t>
      </w:r>
    </w:p>
    <w:p>
      <w:pPr>
        <w:autoSpaceDN w:val="0"/>
        <w:tabs>
          <w:tab w:pos="240" w:val="left"/>
        </w:tabs>
        <w:autoSpaceDE w:val="0"/>
        <w:widowControl/>
        <w:spacing w:line="212" w:lineRule="exact" w:before="202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Operating conditions setup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soil bin setup was prepared as per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conditions typically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observed during the weeding recommended period. Sandy clay loam</w:t>
      </w:r>
    </w:p>
    <w:p>
      <w:pPr>
        <w:autoSpaceDN w:val="0"/>
        <w:autoSpaceDE w:val="0"/>
        <w:widowControl/>
        <w:spacing w:line="178" w:lineRule="exact" w:before="408" w:after="0"/>
        <w:ind w:left="0" w:right="158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Weightage matrix to calculate SRPM for CI and AT fuzzi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3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evaluation study was designed for four independent operating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viz. forward speed, plantation spacing, operational depth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cone index. These parameters were divided individually into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different levels to determine the most suitable plantation, soil and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 conditions for minimum plant damage during weeding operation.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Three operational speeds of 0.96, 1.71 and 2.58 km/h were selected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were within the recommended ranges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Dedousis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Ahmad,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Similarly, CIs of 300 kPa, 400 kPa and 500 kPa were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lected for soil conditions. Operational depths of 20 mm, 40 mm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60 mm and plantation spacings of 300 mm, 400 mm and 500 mm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selected for prototype evaluation. A total of 81 operating condi-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were obtained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evaluation at each condition was rep-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licated thrice. As a result, the percentage damaged plants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SRPM behavior were recorded as response variables during the experi-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mental trials. A plant was considered to be damaged if uprooted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shaft during the operation. The effects of operating parameters</w:t>
      </w:r>
    </w:p>
    <w:p>
      <w:pPr>
        <w:sectPr>
          <w:type w:val="nextColumn"/>
          <w:pgSz w:w="11906" w:h="15874"/>
          <w:pgMar w:top="366" w:right="652" w:bottom="484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16"/>
        </w:trPr>
        <w:tc>
          <w:tcPr>
            <w:tcW w:type="dxa" w:w="13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0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</w:p>
        </w:tc>
        <w:tc>
          <w:tcPr>
            <w:tcW w:type="dxa" w:w="2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5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3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3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28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</w:tr>
    </w:tbl>
    <w:p>
      <w:pPr>
        <w:autoSpaceDN w:val="0"/>
        <w:autoSpaceDE w:val="0"/>
        <w:widowControl/>
        <w:spacing w:line="152" w:lineRule="exact" w:before="4" w:after="52"/>
        <w:ind w:left="12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08"/>
        </w:trPr>
        <w:tc>
          <w:tcPr>
            <w:tcW w:type="dxa" w:w="15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</w:t>
            </w:r>
          </w:p>
        </w:tc>
        <w:tc>
          <w:tcPr>
            <w:tcW w:type="dxa" w:w="3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[0])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9"/>
              </w:rPr>
              <w:t>a</w:t>
            </w:r>
          </w:p>
        </w:tc>
        <w:tc>
          <w:tcPr>
            <w:tcW w:type="dxa" w:w="3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[1])</w:t>
            </w:r>
          </w:p>
        </w:tc>
        <w:tc>
          <w:tcPr>
            <w:tcW w:type="dxa" w:w="24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[2])</w:t>
            </w:r>
          </w:p>
        </w:tc>
      </w:tr>
      <w:tr>
        <w:trPr>
          <w:trHeight w:hRule="exact" w:val="180"/>
        </w:trPr>
        <w:tc>
          <w:tcPr>
            <w:tcW w:type="dxa" w:w="1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Medium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[0])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[1])</w:t>
            </w:r>
          </w:p>
        </w:tc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2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[2])</w:t>
            </w:r>
          </w:p>
        </w:tc>
      </w:tr>
      <w:tr>
        <w:trPr>
          <w:trHeight w:hRule="exact" w:val="188"/>
        </w:trPr>
        <w:tc>
          <w:tcPr>
            <w:tcW w:type="dxa" w:w="1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[0])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[1])</w:t>
            </w:r>
          </w:p>
        </w:tc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Min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[2],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W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AT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[2])</w:t>
            </w:r>
          </w:p>
        </w:tc>
      </w:tr>
    </w:tbl>
    <w:p>
      <w:pPr>
        <w:autoSpaceDN w:val="0"/>
        <w:autoSpaceDE w:val="0"/>
        <w:widowControl/>
        <w:spacing w:line="216" w:lineRule="exact" w:before="2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0, 1, and 2 indicate three ranges of cone index and actuation times as discussed in Eqs.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(8)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(11)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652" w:bottom="484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24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0450" cy="64490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644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3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Response curves of (a) actuation time, (b) total response time, (c) crank speed as a function of forward speed and (d) crank speed as a function of actuation time.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544"/>
        </w:trPr>
        <w:tc>
          <w:tcPr>
            <w:tcW w:type="dxa" w:w="51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6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on electronic control parameters (AT and TRT) were also observed dur-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ing the evaluation.</w:t>
            </w:r>
          </w:p>
        </w:tc>
        <w:tc>
          <w:tcPr>
            <w:tcW w:type="dxa" w:w="5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6" w:after="0"/>
              <w:ind w:left="174" w:right="4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point linkage. The rotary motion was provided by the tractor PTO. The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average soil compaction of 473.42 kPa was observed from 10 random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samples within the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eld. The tractor was operated at the best speed of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operation observed from the soil bin evaluations (1.8 km/h) and corre-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sponding SRPM of 175 rpm was selected. This is also the speed which is</w:t>
            </w:r>
          </w:p>
        </w:tc>
      </w:tr>
      <w:tr>
        <w:trPr>
          <w:trHeight w:hRule="exact" w:val="556"/>
        </w:trPr>
        <w:tc>
          <w:tcPr>
            <w:tcW w:type="dxa" w:w="2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112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DP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Q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∗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100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28" w:after="0"/>
              <w:ind w:left="0" w:right="16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1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recommended for general weeding operations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Dedousis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where, DP is the damaged plants (%), Q1 is the total number of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before operation and Q2 is the number of plants uprooted during the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Ahmad,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operation depths were set to 20 and 40 mm for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speeds of operation and were approximately maintained using the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operation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calibrated position and draft control levers on the tractor. The weeding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developed system was also preliminarily evaluated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plots planted with green chili and tomato crops.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was uniformly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prepared using the primary and secondary tillage equipment. The crops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planted at an inter and intra-row spacings of 50 cm. The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arrangement was mounted on a frame and then on to the tractor three-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was calculated based on the number of weeds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 and after the operation. The average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for all trials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calculated from 5 random locations, sampled using the aluminum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frames. Moreover, the plant damage (%) was also assessed from 10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rows of operations for both the crops. Each row was planted with 50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0"/>
        <w:ind w:left="3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123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22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plants and the non-germinated plants were not accounted for damage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fuzzy logic algorithm was analyzed using stepwise multiple regression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assessments.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as a function of independent operating parameters and their in-</w:t>
      </w:r>
    </w:p>
    <w:p>
      <w:pPr>
        <w:autoSpaceDN w:val="0"/>
        <w:autoSpaceDE w:val="0"/>
        <w:widowControl/>
        <w:spacing w:line="196" w:lineRule="exact" w:before="14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teractions. Similarly, the DP was also analyzed using stepwise multiple</w:t>
      </w:r>
    </w:p>
    <w:p>
      <w:pPr>
        <w:autoSpaceDN w:val="0"/>
        <w:tabs>
          <w:tab w:pos="1062" w:val="left"/>
          <w:tab w:pos="4718" w:val="left"/>
          <w:tab w:pos="5360" w:val="left"/>
        </w:tabs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WE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W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b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W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rFonts w:ascii="22" w:hAnsi="22" w:eastAsia="22"/>
          <w:b w:val="0"/>
          <w:i w:val="0"/>
          <w:color w:val="221F1F"/>
          <w:sz w:val="16"/>
        </w:rPr>
        <w:t>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100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 xml:space="preserve">%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14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Þ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regression. Lastly, the effect of SRPM on DP was also analyzed. Fitness</w:t>
      </w:r>
    </w:p>
    <w:p>
      <w:pPr>
        <w:autoSpaceDN w:val="0"/>
        <w:autoSpaceDE w:val="0"/>
        <w:widowControl/>
        <w:spacing w:line="196" w:lineRule="exact" w:before="0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resultant regression models were assessed using ANOVA. A two-</w:t>
      </w:r>
    </w:p>
    <w:p>
      <w:pPr>
        <w:autoSpaceDN w:val="0"/>
        <w:autoSpaceDE w:val="0"/>
        <w:widowControl/>
        <w:spacing w:line="204" w:lineRule="exact" w:before="12" w:after="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-test was used to compare the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and plant</w:t>
      </w:r>
    </w:p>
    <w:p>
      <w:pPr>
        <w:autoSpaceDN w:val="0"/>
        <w:tabs>
          <w:tab w:pos="5360" w:val="left"/>
        </w:tabs>
        <w:autoSpaceDE w:val="0"/>
        <w:widowControl/>
        <w:spacing w:line="224" w:lineRule="exact" w:before="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W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W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the number of weeds before and after weeding.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damages for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evaluations.</w:t>
      </w:r>
    </w:p>
    <w:p>
      <w:pPr>
        <w:autoSpaceDN w:val="0"/>
        <w:tabs>
          <w:tab w:pos="5360" w:val="left"/>
        </w:tabs>
        <w:autoSpaceDE w:val="0"/>
        <w:widowControl/>
        <w:spacing w:line="198" w:lineRule="exact" w:before="18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2.4. Data analysis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222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acquired data of TRT, AT, DP at varied conditions of forward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Fuzzy logic algorithm derived control shaft lateral shift speed pramaters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speeds, operational depths, plantation spacings and CI was statistically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analyzed at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level of 5% in the Microsoft® Excel data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tool pack and R-studio (Version 1.0.153, Boston, MA, USA). The relation-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ships obtained for AT and TRT were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using one-way ANOVA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different operating conditions. Secondly, the SRPM modelled from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356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lateral shift of control shaft was observed for an average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a) of 310.07 ms (SE: ±8.35 ms) at a forward speed of 0.96 km/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h. Similarly, the average lateral shift ATs of 238.63 ms (SE: 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11.62 ms) and 167.89 ms (SE: ±8.64 ms) were recorded at the forward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40449" cy="61683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0449" cy="616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Plant damage as a function of (a) forward speed (b) intra-row plant spacing (c) crank speed and (d) operational depth.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24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33870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3387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39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Soil pro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 (a) before and (b) after operation of intra-row weeder prototype.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speeds of 1.71 and 2.58 km/h, respectively. The average lateral shift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b) of 1000.22 ms (SE: ±29.13 ms), 676.23 ms (SE: 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30.80 ms) and 386.89 ms (SE: ±21.19 ms) were recorded at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speeds of 0.96, 1.71 and 2.58 km/h, respectively. Similarly,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lateral shift SRPMs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c) of 154.85 rpm (SE: ±4.38 rpm),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176.41 rpm (SE: ±3.44 rpm) and 191.60 rpm (SE: ±2.24 rpm) were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tained at the forward operational speeds of 0.96, 1.71 and 2.58 km/h,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spectively. Furthermore, the SRPMs modelled from the fuzzy algorithm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increased with decreasing AT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d) and increasing CI.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SRPM values of 163.41 rpm (SE: ±5.03 rpm), 173.77 rpm (SE: 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4.42 rpm) and 183.67 rpm (SE: ±3.33 rpm) were obtained at CIs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300 kPa, 400 kPa and 500 kPa, respectively. The results of one-way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ANOVA indicate variation in AT to be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dependent on 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ward speed of operation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1,79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109.38,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0.001). Similarly, the TRT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entire lateral shift movement was also affected by the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 of operation (One-way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ANOVA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1,79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248.65,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regression analysis further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that the SRPM modelled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fuzzy algorithm was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affected by the combination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and CI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=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0.65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2,78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71.92,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0.001), however, their interac-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was insigni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cant. Since, AT had strong dependence on forward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speed, the SRPM was also found to be dependent on forward speed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Ahmad,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Home,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SRPM was unaffected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operational depth. Since, the AT, TRT, SRPM held strong relation-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ships with the forward speed, it was solely used to avoid cofounding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fect in the multiple regression analysis. The relationships designed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parameters within the fuzzy logic algorithm were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under all operating conditions. SRPM was obtained as an indirect dy-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namic function of forward speed that is entirely dependent on soil prop-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erties, system slippage and other unknown internal and external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mechanical interactions. Therefore, SRPM is the ultimate parameter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guides the control shaft for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weed removal while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avoiding crop plant interference (i.e. DP). This SRPM may be more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sitive under dynamic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conditions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Abidine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conditions are more likely to be within the range of operating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ditions considered during the system evaluation.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Effects of electronic control and operating parameters on plant damage</w:t>
      </w:r>
    </w:p>
    <w:p>
      <w:pPr>
        <w:autoSpaceDN w:val="0"/>
        <w:autoSpaceDE w:val="0"/>
        <w:widowControl/>
        <w:spacing w:line="208" w:lineRule="exact" w:before="214" w:after="304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analysis of crop plant damage was conducted as an effect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prominent electronic control and operating conditions. The crop plant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18173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81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Preliminary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evaluation showing (a) developed intra-row weeding prototype, and before and after pertinent weeding operation in (b) green chili and (c) tomato plantations.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166" w:val="left"/>
        </w:tabs>
        <w:autoSpaceDE w:val="0"/>
        <w:widowControl/>
        <w:spacing w:line="162" w:lineRule="exact" w:before="0" w:after="224"/>
        <w:ind w:left="3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125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increased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with the forward speed of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ation, intra-row plant spacing and their interactions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Multiple Regres-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=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0.98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3,77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1530,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Home,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Abidine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Perez-Ruiz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average plant damages of 2.90%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(SE: ±0.47%), 3.53% (SE: ±0.56%) and 4.07% (SE: ±0.63%) were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served at forward operational speeds of 0.96, 1.71 and 2.58 km/h,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spectively. Similarly, the average plant damages of 6.89% (SE: 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0.18%), 3.62% (SE: ±0.15%) and 0% were observed at the intra-row plan-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spacings of 300 mm, 400 mm and 500 mm, respectively.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damage was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affected by the SRPM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Linear Regression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1,79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24.91,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 but remained unaffected by the operational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depths. This analysis reveals that the plantation spacings and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 of operation need to be optimized in order to achieve minimum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damage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Ahmad,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the dynamic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may demand more accurate selection of these parameters. The dynamic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forces (draft and lateral shift) and torque encountered during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shaft lateral movement were also assessed. The values were well within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recommended limits of weeding operation. A cycloid soil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obtained after the system operation indicated the intended mo-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roots of the tomato crop could have also resulted in the excess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damage. This suggests for crop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feature additions in the operat-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fuzzy algorithm for intra-row shaft shifting. Further detailed analy-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sis on the agronomic causal factors for resultant plant damage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was out of the scope of this study. A uniform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bed preparation with uniform plantation will be critical for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eration of the intra-row weeding systems. Future scope will include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corporation of an automated provision to measure the soil compaction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levels in real time for real time adjustments of the SRPM. Overall,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plant damage avoidance was achieved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developed system. The unique four bar linkage actuated weeding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shaft can be integrated to various other sensor networks for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eradication of the weeds in the intra-row region. Our future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also include assessment of the soil properties in various sections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and their impact on intra row weeding operation. Moreover,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impact of the tractor wheel slippage on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damage would also be assessed. These parameters will be considered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further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nement of the system as per the crop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dynamics.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control shaft to avoid any plant interference (i.e. damage).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Conclusions</w:t>
      </w:r>
    </w:p>
    <w:p>
      <w:pPr>
        <w:autoSpaceDN w:val="0"/>
        <w:autoSpaceDE w:val="0"/>
        <w:widowControl/>
        <w:spacing w:line="202" w:lineRule="exact" w:before="14" w:after="6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the preliminary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evaluation of the system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aver-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ciencies of 77.54 (±2.45) and 79.07% (±3.75) were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served for operation depths of 20 and 40 mm, respectively in the green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chili plantation. However, these differences were non-signi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Two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sample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1.08,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0.15). Similarly, the average plant dam-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of 15.04 (±2.82) and 16.59 (±3.58) were observed at pertinent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depths and were not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different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Two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sample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1.07,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0.30). In the tomato plantation, average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65.64 (±3.30) and 64.87 (±3.07) and average plant damages of 18.4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(±2.03) and 25.52 (±2.19) were observed at respective depths of 20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40 mm of operation. The difference in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Two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sample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0.54,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0.60) whereas,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plant damages were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for the tomato plantation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Two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sam-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ple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7.53,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0.001). The plant damage was slightly higher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weeding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was slightly lower for the tomato plantation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compared to chili plantation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(Fig. 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This can be attributed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soil moisture level visible in the tomato crops that would resist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free rotation of the weeding blade. Moreover, the larger spread of</w:t>
      </w:r>
    </w:p>
    <w:p>
      <w:pPr>
        <w:autoSpaceDN w:val="0"/>
        <w:autoSpaceDE w:val="0"/>
        <w:widowControl/>
        <w:spacing w:line="240" w:lineRule="auto" w:before="308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2140" cy="316737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3167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222" w:after="0"/>
        <w:ind w:left="0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Weeding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ciency and plant damage in green chili and tomato plantations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observed during the intra-row weeding operation.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fuzzy logic algorithm based on time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ight and positions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provided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inputs for electronic control of the four-bar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linkage mechanism. Pertinent actuation response timings and lateral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shift speed (SRPM) parameters were found to be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depen-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dent on forward operation speed, system and soil parameters.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plant damage was found to be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affected by the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operation speeds and plantation spacing and was considerably high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forward speeds (higher SRPM) and lower plant spacing. Prelim-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inary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evaluations showed this system to be effective for intra-row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(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65%) and plant damage control (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25%) at optimum operational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parameters. However, challenges pertinent to dynamic synchronization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electronic control, mechanical actuations and plantation charac-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teristics may be consistently explored and optimized for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intra-row weeding in row crops.</w:t>
      </w:r>
    </w:p>
    <w:p>
      <w:pPr>
        <w:autoSpaceDN w:val="0"/>
        <w:autoSpaceDE w:val="0"/>
        <w:widowControl/>
        <w:spacing w:line="198" w:lineRule="exact" w:before="22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0"/>
        <w:ind w:left="168" w:right="22" w:firstLine="240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Satya Prakash Kumar: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Software, Data curation,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Laboratory &amp;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evaluation, Writing - original draft.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V.K. Tewari: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pervision, Writing -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Abhilash K. Chandel: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Software,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Formal analysis, Investigation, Writing - original draft, Writing - review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C.R. Mehta: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Writing -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Brajesh Nare: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Soft-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ware, Investigation.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C.R. Chethan: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Software, Investigation.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Kaustubh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Mundhada: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Software.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Prateek Shrivastava: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Laboratory &amp;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Chanchal Gupta: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Laboratory &amp;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evaluation.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Smrutilipi Hota: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Software, Data curation.</w:t>
      </w:r>
    </w:p>
    <w:p>
      <w:pPr>
        <w:autoSpaceDN w:val="0"/>
        <w:autoSpaceDE w:val="0"/>
        <w:widowControl/>
        <w:spacing w:line="196" w:lineRule="exact" w:before="45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2" w:lineRule="exact" w:before="224" w:after="0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no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 of interest.</w:t>
      </w:r>
    </w:p>
    <w:p>
      <w:pPr>
        <w:autoSpaceDN w:val="0"/>
        <w:autoSpaceDE w:val="0"/>
        <w:widowControl/>
        <w:spacing w:line="198" w:lineRule="exact" w:before="214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Acknowledgements</w:t>
      </w:r>
    </w:p>
    <w:p>
      <w:pPr>
        <w:autoSpaceDN w:val="0"/>
        <w:autoSpaceDE w:val="0"/>
        <w:widowControl/>
        <w:spacing w:line="208" w:lineRule="exact" w:before="208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study was funded by the All India Coordinated Research Project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(AICRP) on Farm Implements and Machinery, Indian Council of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tural Research, Govt. of India, New Delhi. Authors are also thankful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Mr. Utpal Ekka, Mr. Gajendra Singh, Mr. Chaitanya Pareek, Mr. Naveen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Kumar and Miss. Sneha Jha for their assistance in conducting this study.</w:t>
      </w:r>
    </w:p>
    <w:p>
      <w:pPr>
        <w:autoSpaceDN w:val="0"/>
        <w:autoSpaceDE w:val="0"/>
        <w:widowControl/>
        <w:spacing w:line="198" w:lineRule="exact" w:before="2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15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Abidine, A.Z., Heidman, B.C., Upadhyaya, S.K., Hills, D.J.,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Auto guidance system oper-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ated at high speed causes almost no tomato damage. Calif. Agr. 58, 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Ahmad, M.T.,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Development of an Automated Mechanical Intra-row Weeder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Vegetable Crops. Iowa State University, USA, Masters Dissertation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240" w:val="left"/>
        </w:tabs>
        <w:autoSpaceDE w:val="0"/>
        <w:widowControl/>
        <w:spacing w:line="156" w:lineRule="exact" w:before="0" w:after="20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S.P. Kumar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116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126</w:t>
      </w:r>
    </w:p>
    <w:p>
      <w:pPr>
        <w:sectPr>
          <w:pgSz w:w="11906" w:h="15874"/>
          <w:pgMar w:top="366" w:right="828" w:bottom="1440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Andujar, D., Weis, M., Gerhards, R.,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An ultrasonic system for weed detection in ce-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real crops. Sensors 12, 17343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17357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Astrand, B., Baerveldt, A., 2002.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An agricultural mobile robot with vision-based perception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for mechanical weed control. Auton. Robots 13, 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Bajwa, A.A., Mahajan, G., Chauhan, B.S.,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Non-conventional weed management strat-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egies for modern agriculture. Weed Sci. 63, 723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747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Bakker, T., van Asselt, K., Bontsema, J., Müller, J., van Straten, G.,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Systematic design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an autonomous platform for robotic weeding. J. Terramechanics 47, 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Bleeker, P.O., Van der, W.R.Y., Kurstjens, D.A.G., 2002.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Experiences and experiments with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new intra-row weeders. Proceedings of the 5th EWRS workshop on Physical and Cul-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tural Weed Control, pp. 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Chandel, A.K., Tewari, V.K., Kumar, S.P., Nare, B., Agarwal, A., 2018a.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On-the-go position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sensing and controller predicated contact-type weed eradicator. Curr. Sci. 114 (7),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1485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1494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Chandel, A.K., Khot, L.R., Osroosh, Y., Peters, T., 2018b.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Thermal-RGB imager derived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eld apple surface temperature estimates for sunburn management. Agric. For.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Meteorol. 254, 132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140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Chethan, C.R., Chander, S., Kumar, S.P., 2018a.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Dynamic strength based dryland weeders-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ergonomic and performance evaluation. Indian J. Weed Sci. 50 (4), 382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387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Chethan, C.R., Tewari, V.K., Nare, B., Kumar, S.P., 2018b.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Transducers for measurement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draft and torque of tractor-implement system - a review. AMA-Agr, Mech. Asia Af.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49 (4), 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Chethan, C.R., Tewari, V.K., Srivastava, A.K., Kumar, S.P., Nare, B., Chauhan, A., Singh, P.K.,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Effect of herbicides on weed control and potato tuber yield under different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tuber eye orientations. Indian J. Weed Sci. 51 (4), 358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389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Christensen, S., Søgaard, H.T., Kudsk, P., Nørremark, M., Lund, I., Nadimi, E.S., Jørgensen, R.,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Site-speci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c weed control technologies. Weed Res. 49, 233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241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Cordill, C., Grift, T.E.,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Design and testing of an intra-row mechanical weeding ma-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chine for corn. Biosyst. Eng. 110, 247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252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Dedousis, A.P., Godwin, R.J., 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Dogherty, M.J., Tillett, N.D., Grundy, A.C.,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Inter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Intra-row Mechanical Weed Control With Rotating Discs. Wageningen Academic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Publishers, Precision Agriculture, pp. 493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498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Fennimore, S.A., Smith, R.F., Tourte, L., LeStrange, M., Rachuy, J.S.,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Evaluation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economics of a rotating cultivator in bokchoy, celery, lattuce, and radicchio. Weed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Technol. 28, 176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188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Fontanelli, M., Frasconi, C., Martelloni, L., Pirchio, M., Raffaelli, M., Peruzzi, A.,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Inno-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vative strategies and machines for physical weed control in organic and integrated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vegetable crops. Chem. Eng. T. 44, 211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216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Harris, P., 1971.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Biological control of weeds. Weeds biological control, Environ. Letters 2,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Home, M.,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An Investigation Into the Design of Cultivation Systems for Inter-and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Intra-row Weed Control. Cran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eld University, Silsoe, UK, EngD thesis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Karimmojeni, H., Mashhadi, H.R., Shahbazi, S., Taab, A., Alizadeh, H.M.,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Competitive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interaction between maize, Xanthium strumarium and Datura stramonium affecting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some canopy characteristics. Aust. J. Crop. Sci. 4 (9), 684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691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Knezevic, S.Z., 2002.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The Concept of Critical Period of Weed Control. Cooperative Exten-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sion, University of Nebraska, Integrated Weed Management, pp. 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Kouwenhoven, J.K., 1997.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Intra-row mechanical weed control-possibilities and problems.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Soil Tillage Res. 41, 87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104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S.P., Tewari, V.K., Chethan, C.R., Mehta, C.R., Nare, B., Chandel, A.K.,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Develop-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ment of non-powered self-propelling vertical axis inter row rotary weeder. Indian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J. Weed Sci. 51 (3), 284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289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Kurstjens, D.A.G.,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Precise tillage systems for enhanced non-chemical weed manage-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ment. Soil Tillage Res. 97, 293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305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Manuel, P.R., David, C.S., Fadi, A.F., Chris, J.G., Brandon, J.M.,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Co-robotic intra-row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weed control system. Biosyst. Eng. 126, 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Marx, C., Barcikowski, S., Hustedt, M., Haferkamp, H., Rath, T.,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Design and applica-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tion of a weed damage model for laser-based weed control. Biosyst. Eng. 113,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Mcdonald, A.J., Riha, S.J., Ditommaso, A.,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Early season height differences as robust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predictors of weed growth potential in maize: new avenues for adaptive manage-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ment. Weed Res. 50, 110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Melander, B., Kristensen, J.K.,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Soil steaming on weed seedling emergence under the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uence of soil type, soil moisture, soil structure and heat duration. Ann. Appl. Biol.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158, 194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203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144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Melander, B., Lattanzi, B., Pannacci, E.,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Intelligent versus non-intelligent mechanical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intra-row weed control in transplanted onion and cabbage. Crop Prot. 72,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Nare, B., Tewari, V.K., Chandel, A.K., Kumar, S.P., Chethan, C.R.,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A mechatronically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tegrated autonomous seed material generation system for sugarcane: a crop of indus-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trial signi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cance. Ind. Crop. Prod. 128,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Norremark, M., Griepentrog, H.W., Nielsen, J., Soegaard, H.T.,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The development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assessment of the accuracy of an autonomous GPS-based system for intra row me-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chanical weed control in row crops. Biosyst. Eng. 101, 396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410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Dogherty, M.J., Godwin, R.J., Dedousis, A.P., Brighton, L.J., Tillet, N.D.,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A mathemat-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ical model of the kinematics of a rotating disc for inter- and intra-row hoeing. Biosyst.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Eng. 99, 169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179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Perez-Ruiz, M., Slaughter, D.C., Gliever, C.J., Upadhayaya, S.K.,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Automatic GPS based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intra-row weed knife control system for transplanted row crops. Comput. Electron.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Agric. 80, 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Peruzzi, A., Ginanni, M., Raffaelli, M., Fontanelli, M.,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Physical weed control in organic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fennel cultivated in the Fucino Valley (South Italy). Proceedings of the 7th Workshop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of the EWRS Working Group on Physical and Cultural Weed Control. Salem,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Germany. 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14, pp. 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Raffaelli, M., Martelloni, L., Frasconi, C., Fontanelli, M., Peruzzi, A.,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Development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machines for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aming weed control on hard surfaces. Appl. Eng. Agric. 29 (5),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663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673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Ranjan, R., Chandel, A.K., Khot, L.R., Bahlol, H.Y., Zhou, J., Boydston, R.A., Miklas, P.N., 2019.</w:t>
      </w:r>
    </w:p>
    <w:p>
      <w:pPr>
        <w:autoSpaceDN w:val="0"/>
        <w:autoSpaceDE w:val="0"/>
        <w:widowControl/>
        <w:spacing w:line="160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Irrigated pinto bean crop stress and yield assessment using ground based low alti-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tude remote sensing technology. Inf. Process. Agric. 6 (4), 502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514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Rasmussen, J., Bibby, B.M., Schouw, A.P.,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Investigating the selectivity of weed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harrowing with new methods. Weed Res. 48, 523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532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Shaner, D.L., Beckie, H.J.,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The future for weed control and technology. Pest Manag.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Sci. 70, 1329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1339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Slaughter, D., Giles, D., Downey, D.,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Autonomous robotic weed control systems: a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review. Comput. Electron. Agric. 61, 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Tewari, V.K., Datta, R.K., Murthy, A.S.R., 1993.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Field performance of weeding blades of a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manually operated push-pull weeder. J. Agric. Eng. Res. 55, 129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141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Tewari, V.K., Kumar, A., Nare, B., Kumar, S.P., Tyagi, A., 2014a.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Microcontroller based roller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contact type herbicide applicator for weed control under row crops. Comput. Elec-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tron. Agric. 104, 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Tewari, V.K., Nare, B., Kumar, S.P., Chandel, A.K., Tyagi, A., 2014b.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A six-row tractor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mounted microprocessor based herbicide applicator for weed control in row crops.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International Pest Control 56 (3), 162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164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Tewari, V.K., Chandel, A.K., Hota, S., Nare, B.,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Micro-processor and sonar sensor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based predictor for digital health display. Agric. Eng. Today 41 (4), 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Tewari, V.K., Chandel, A.K., Nare, B., Kumar, S.P.,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Sonar sensing predicated automatic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spraying technology for orchards. Curr. Sci. 115 (6), 1115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1123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Tillett, N.D., Hague, T., Grundy, A.C., Dedousis, A.P.,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Mechanical within-row weed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control for transplanted crops using computer vision. Precision Agric. 99, 171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178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Tu, M., Callie, H., John, M.R.,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Weed Control Methods Handbook (Tools and Tech-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niques for Use in Natural Areas)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 der, S., Bleeker, D., Molendijk, P., Plentinger, L., van der, M., Weide, R., Lotz,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Bauermeister, R., Total, D., Baumann, T., 2006. Practical Weed Control in Arable Farm-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ing and Outdoor Vegetable Cultivation Without Chemicals. Applied Plant Research,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PPO Publication 532, Wageningen University, Lelystad, The Netherlands, 77.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 Dooren, H.J., 1994. Onderzoek in suikerbieten naar de invloed van berijden tijdens de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verzorgingsfase: effecten op grond en gewas (The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uence of Post-drilling Field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for Weed Control on Soil and Sugar Beet Crop). M.Sc. thesis, Tillage Laboratory,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Wageningen Agric. Univ., 33 pp.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Victor, R., Martin, W., Martina, K., Dionisio, A., Roland, G.,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Development and testing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of a decision making based method to adjust automatically the harrowing intensity.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Sensors 13, 6254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6271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Weide, R.Y.V.D., Bleeker, P.O., Achten, V.T.J.M., Lotz, L.A.P., Fogelberg, F., Melander,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Innovation in mechanical weed control in crop rows. Weed Res. 48 (3),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215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224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Witold, P., 1994.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Why triangular membership functions? Fuzzy Sets Syst. 64, 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Young, S.L., Meyer, G.E., Woldt, W.E.,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Future directions for automated weed man-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agement in precision agriculture. Automation, the Future of Weed Control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Cropping Systems. The Netherlands, Springer, Dordrecht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sectPr w:rsidR="00FC693F" w:rsidRPr="0006063C" w:rsidSect="00034616">
      <w:type w:val="nextColumn"/>
      <w:pgSz w:w="11906" w:h="15874"/>
      <w:pgMar w:top="366" w:right="828" w:bottom="1440" w:left="674" w:header="720" w:footer="720" w:gutter="0"/>
      <w:cols w:space="720" w:num="2" w:equalWidth="0">
        <w:col w:w="5192" w:space="0"/>
        <w:col w:w="5211" w:space="0"/>
        <w:col w:w="10403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3" w:space="0"/>
        <w:col w:w="5192" w:space="0"/>
        <w:col w:w="5211" w:space="0"/>
        <w:col w:w="10403" w:space="0"/>
        <w:col w:w="10404" w:space="0"/>
        <w:col w:w="5192" w:space="0"/>
        <w:col w:w="5212" w:space="0"/>
        <w:col w:w="10404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3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9812" w:space="0"/>
        <w:col w:w="10403" w:space="0"/>
        <w:col w:w="5192" w:space="0"/>
        <w:col w:w="5211" w:space="0"/>
        <w:col w:w="10403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8" w:space="0"/>
        <w:col w:w="5192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6.004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satyaprakash.kr@icar.gov.in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hyperlink" Target="http://refhub.elsevier.com/S2589-7217(20)30019-2/rf0005" TargetMode="External"/><Relationship Id="rId29" Type="http://schemas.openxmlformats.org/officeDocument/2006/relationships/hyperlink" Target="http://refhub.elsevier.com/S2589-7217(20)30019-2/rf0010" TargetMode="External"/><Relationship Id="rId30" Type="http://schemas.openxmlformats.org/officeDocument/2006/relationships/hyperlink" Target="http://refhub.elsevier.com/S2589-7217(20)30019-2/rf0015" TargetMode="External"/><Relationship Id="rId31" Type="http://schemas.openxmlformats.org/officeDocument/2006/relationships/hyperlink" Target="http://refhub.elsevier.com/S2589-7217(20)30019-2/rf0020" TargetMode="External"/><Relationship Id="rId32" Type="http://schemas.openxmlformats.org/officeDocument/2006/relationships/hyperlink" Target="http://refhub.elsevier.com/S2589-7217(20)30019-2/rf0025" TargetMode="External"/><Relationship Id="rId33" Type="http://schemas.openxmlformats.org/officeDocument/2006/relationships/hyperlink" Target="http://refhub.elsevier.com/S2589-7217(20)30019-2/rf0030" TargetMode="External"/><Relationship Id="rId34" Type="http://schemas.openxmlformats.org/officeDocument/2006/relationships/hyperlink" Target="http://refhub.elsevier.com/S2589-7217(20)30019-2/rf0035" TargetMode="External"/><Relationship Id="rId35" Type="http://schemas.openxmlformats.org/officeDocument/2006/relationships/hyperlink" Target="http://refhub.elsevier.com/S2589-7217(20)30019-2/rf0040" TargetMode="External"/><Relationship Id="rId36" Type="http://schemas.openxmlformats.org/officeDocument/2006/relationships/hyperlink" Target="http://refhub.elsevier.com/S2589-7217(20)30019-2/rf0045" TargetMode="External"/><Relationship Id="rId37" Type="http://schemas.openxmlformats.org/officeDocument/2006/relationships/hyperlink" Target="http://refhub.elsevier.com/S2589-7217(20)30019-2/rf0050" TargetMode="External"/><Relationship Id="rId38" Type="http://schemas.openxmlformats.org/officeDocument/2006/relationships/hyperlink" Target="http://refhub.elsevier.com/S2589-7217(20)30019-2/rf0055" TargetMode="External"/><Relationship Id="rId39" Type="http://schemas.openxmlformats.org/officeDocument/2006/relationships/hyperlink" Target="http://refhub.elsevier.com/S2589-7217(20)30019-2/rf0060" TargetMode="External"/><Relationship Id="rId40" Type="http://schemas.openxmlformats.org/officeDocument/2006/relationships/hyperlink" Target="http://refhub.elsevier.com/S2589-7217(20)30019-2/rf0065" TargetMode="External"/><Relationship Id="rId41" Type="http://schemas.openxmlformats.org/officeDocument/2006/relationships/hyperlink" Target="http://refhub.elsevier.com/S2589-7217(20)30019-2/rf0070" TargetMode="External"/><Relationship Id="rId42" Type="http://schemas.openxmlformats.org/officeDocument/2006/relationships/hyperlink" Target="http://refhub.elsevier.com/S2589-7217(20)30019-2/rf0075" TargetMode="External"/><Relationship Id="rId43" Type="http://schemas.openxmlformats.org/officeDocument/2006/relationships/hyperlink" Target="http://refhub.elsevier.com/S2589-7217(20)30019-2/rf0080" TargetMode="External"/><Relationship Id="rId44" Type="http://schemas.openxmlformats.org/officeDocument/2006/relationships/hyperlink" Target="http://refhub.elsevier.com/S2589-7217(20)30019-2/rf0085" TargetMode="External"/><Relationship Id="rId45" Type="http://schemas.openxmlformats.org/officeDocument/2006/relationships/hyperlink" Target="http://refhub.elsevier.com/S2589-7217(20)30019-2/rf0090" TargetMode="External"/><Relationship Id="rId46" Type="http://schemas.openxmlformats.org/officeDocument/2006/relationships/hyperlink" Target="http://refhub.elsevier.com/S2589-7217(20)30019-2/rf0095" TargetMode="External"/><Relationship Id="rId47" Type="http://schemas.openxmlformats.org/officeDocument/2006/relationships/hyperlink" Target="http://refhub.elsevier.com/S2589-7217(20)30019-2/rf0100" TargetMode="External"/><Relationship Id="rId48" Type="http://schemas.openxmlformats.org/officeDocument/2006/relationships/hyperlink" Target="http://refhub.elsevier.com/S2589-7217(20)30019-2/rf0105" TargetMode="External"/><Relationship Id="rId49" Type="http://schemas.openxmlformats.org/officeDocument/2006/relationships/hyperlink" Target="http://refhub.elsevier.com/S2589-7217(20)30019-2/rf0110" TargetMode="External"/><Relationship Id="rId50" Type="http://schemas.openxmlformats.org/officeDocument/2006/relationships/hyperlink" Target="http://refhub.elsevier.com/S2589-7217(20)30019-2/rf0115" TargetMode="External"/><Relationship Id="rId51" Type="http://schemas.openxmlformats.org/officeDocument/2006/relationships/hyperlink" Target="http://refhub.elsevier.com/S2589-7217(20)30019-2/rf0120" TargetMode="External"/><Relationship Id="rId52" Type="http://schemas.openxmlformats.org/officeDocument/2006/relationships/hyperlink" Target="http://refhub.elsevier.com/S2589-7217(20)30019-2/rf0125" TargetMode="External"/><Relationship Id="rId53" Type="http://schemas.openxmlformats.org/officeDocument/2006/relationships/hyperlink" Target="http://refhub.elsevier.com/S2589-7217(20)30019-2/rf0130" TargetMode="External"/><Relationship Id="rId54" Type="http://schemas.openxmlformats.org/officeDocument/2006/relationships/hyperlink" Target="http://refhub.elsevier.com/S2589-7217(20)30019-2/rf0135" TargetMode="External"/><Relationship Id="rId55" Type="http://schemas.openxmlformats.org/officeDocument/2006/relationships/hyperlink" Target="http://refhub.elsevier.com/S2589-7217(20)30019-2/rf0140" TargetMode="External"/><Relationship Id="rId56" Type="http://schemas.openxmlformats.org/officeDocument/2006/relationships/hyperlink" Target="http://refhub.elsevier.com/S2589-7217(20)30019-2/rf0145" TargetMode="External"/><Relationship Id="rId57" Type="http://schemas.openxmlformats.org/officeDocument/2006/relationships/hyperlink" Target="http://refhub.elsevier.com/S2589-7217(20)30019-2/rf0150" TargetMode="External"/><Relationship Id="rId58" Type="http://schemas.openxmlformats.org/officeDocument/2006/relationships/hyperlink" Target="http://refhub.elsevier.com/S2589-7217(20)30019-2/rf0155" TargetMode="External"/><Relationship Id="rId59" Type="http://schemas.openxmlformats.org/officeDocument/2006/relationships/hyperlink" Target="http://refhub.elsevier.com/S2589-7217(20)30019-2/rf0160" TargetMode="External"/><Relationship Id="rId60" Type="http://schemas.openxmlformats.org/officeDocument/2006/relationships/hyperlink" Target="http://refhub.elsevier.com/S2589-7217(20)30019-2/rf0165" TargetMode="External"/><Relationship Id="rId61" Type="http://schemas.openxmlformats.org/officeDocument/2006/relationships/hyperlink" Target="http://refhub.elsevier.com/S2589-7217(20)30019-2/rf0170" TargetMode="External"/><Relationship Id="rId62" Type="http://schemas.openxmlformats.org/officeDocument/2006/relationships/hyperlink" Target="http://refhub.elsevier.com/S2589-7217(20)30019-2/rf0175" TargetMode="External"/><Relationship Id="rId63" Type="http://schemas.openxmlformats.org/officeDocument/2006/relationships/hyperlink" Target="http://refhub.elsevier.com/S2589-7217(20)30019-2/rf0180" TargetMode="External"/><Relationship Id="rId64" Type="http://schemas.openxmlformats.org/officeDocument/2006/relationships/hyperlink" Target="http://refhub.elsevier.com/S2589-7217(20)30019-2/rf0185" TargetMode="External"/><Relationship Id="rId65" Type="http://schemas.openxmlformats.org/officeDocument/2006/relationships/hyperlink" Target="http://refhub.elsevier.com/S2589-7217(20)30019-2/rf0190" TargetMode="External"/><Relationship Id="rId66" Type="http://schemas.openxmlformats.org/officeDocument/2006/relationships/hyperlink" Target="http://refhub.elsevier.com/S2589-7217(20)30019-2/rf0195" TargetMode="External"/><Relationship Id="rId67" Type="http://schemas.openxmlformats.org/officeDocument/2006/relationships/hyperlink" Target="http://refhub.elsevier.com/S2589-7217(20)30019-2/rf0200" TargetMode="External"/><Relationship Id="rId68" Type="http://schemas.openxmlformats.org/officeDocument/2006/relationships/hyperlink" Target="http://refhub.elsevier.com/S2589-7217(20)30019-2/rf0205" TargetMode="External"/><Relationship Id="rId69" Type="http://schemas.openxmlformats.org/officeDocument/2006/relationships/hyperlink" Target="http://refhub.elsevier.com/S2589-7217(20)30019-2/rf0210" TargetMode="External"/><Relationship Id="rId70" Type="http://schemas.openxmlformats.org/officeDocument/2006/relationships/hyperlink" Target="http://refhub.elsevier.com/S2589-7217(20)30019-2/rf0215" TargetMode="External"/><Relationship Id="rId71" Type="http://schemas.openxmlformats.org/officeDocument/2006/relationships/hyperlink" Target="http://refhub.elsevier.com/S2589-7217(20)30019-2/rf0220" TargetMode="External"/><Relationship Id="rId72" Type="http://schemas.openxmlformats.org/officeDocument/2006/relationships/hyperlink" Target="http://refhub.elsevier.com/S2589-7217(20)30019-2/rf0225" TargetMode="External"/><Relationship Id="rId73" Type="http://schemas.openxmlformats.org/officeDocument/2006/relationships/hyperlink" Target="http://refhub.elsevier.com/S2589-7217(20)30019-2/rf0230" TargetMode="External"/><Relationship Id="rId74" Type="http://schemas.openxmlformats.org/officeDocument/2006/relationships/hyperlink" Target="http://refhub.elsevier.com/S2589-7217(20)30019-2/rf0235" TargetMode="External"/><Relationship Id="rId75" Type="http://schemas.openxmlformats.org/officeDocument/2006/relationships/hyperlink" Target="http://refhub.elsevier.com/S2589-7217(20)30019-2/rf0240" TargetMode="External"/><Relationship Id="rId76" Type="http://schemas.openxmlformats.org/officeDocument/2006/relationships/hyperlink" Target="http://refhub.elsevier.com/S2589-7217(20)30019-2/rf0245" TargetMode="External"/><Relationship Id="rId77" Type="http://schemas.openxmlformats.org/officeDocument/2006/relationships/hyperlink" Target="http://refhub.elsevier.com/S2589-7217(20)30019-2/rf02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